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CA2" w:rsidRPr="0021011A" w:rsidRDefault="00917CA2" w:rsidP="00917CA2">
      <w:pPr>
        <w:jc w:val="both"/>
        <w:rPr>
          <w:b/>
          <w:color w:val="000000" w:themeColor="text1"/>
        </w:rPr>
      </w:pPr>
      <w:proofErr w:type="spellStart"/>
      <w:r w:rsidRPr="0021011A">
        <w:rPr>
          <w:b/>
          <w:color w:val="000000" w:themeColor="text1"/>
        </w:rPr>
        <w:t>Informasi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Publik</w:t>
      </w:r>
      <w:proofErr w:type="spellEnd"/>
      <w:r w:rsidRPr="0021011A">
        <w:rPr>
          <w:b/>
          <w:color w:val="000000" w:themeColor="text1"/>
        </w:rPr>
        <w:t xml:space="preserve"> yang </w:t>
      </w:r>
      <w:proofErr w:type="spellStart"/>
      <w:r w:rsidRPr="0021011A">
        <w:rPr>
          <w:b/>
          <w:color w:val="000000" w:themeColor="text1"/>
        </w:rPr>
        <w:t>dikecualikan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sifatnya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rahasia</w:t>
      </w:r>
      <w:proofErr w:type="spellEnd"/>
      <w:r w:rsidRPr="0021011A">
        <w:rPr>
          <w:b/>
          <w:color w:val="000000" w:themeColor="text1"/>
        </w:rPr>
        <w:t xml:space="preserve"> dan </w:t>
      </w:r>
      <w:proofErr w:type="spellStart"/>
      <w:r w:rsidRPr="0021011A">
        <w:rPr>
          <w:b/>
          <w:color w:val="000000" w:themeColor="text1"/>
        </w:rPr>
        <w:t>tidak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dapat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diakses</w:t>
      </w:r>
      <w:proofErr w:type="spellEnd"/>
      <w:r w:rsidRPr="0021011A">
        <w:rPr>
          <w:b/>
          <w:color w:val="000000" w:themeColor="text1"/>
        </w:rPr>
        <w:t xml:space="preserve"> oleh </w:t>
      </w:r>
      <w:proofErr w:type="spellStart"/>
      <w:r w:rsidRPr="0021011A">
        <w:rPr>
          <w:b/>
          <w:color w:val="000000" w:themeColor="text1"/>
        </w:rPr>
        <w:t>publik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sesuai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dengan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kriteria</w:t>
      </w:r>
      <w:proofErr w:type="spellEnd"/>
      <w:r w:rsidRPr="0021011A">
        <w:rPr>
          <w:b/>
          <w:color w:val="000000" w:themeColor="text1"/>
        </w:rPr>
        <w:t xml:space="preserve"> yang </w:t>
      </w:r>
      <w:proofErr w:type="spellStart"/>
      <w:r w:rsidRPr="0021011A">
        <w:rPr>
          <w:b/>
          <w:color w:val="000000" w:themeColor="text1"/>
        </w:rPr>
        <w:t>diatur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dalam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Pasal</w:t>
      </w:r>
      <w:proofErr w:type="spellEnd"/>
      <w:r w:rsidRPr="0021011A">
        <w:rPr>
          <w:b/>
          <w:color w:val="000000" w:themeColor="text1"/>
        </w:rPr>
        <w:t xml:space="preserve"> 17 UU KIP.  </w:t>
      </w:r>
      <w:proofErr w:type="spellStart"/>
      <w:r w:rsidRPr="0021011A">
        <w:rPr>
          <w:b/>
          <w:color w:val="000000" w:themeColor="text1"/>
        </w:rPr>
        <w:t>Informasi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Publik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dikecualikan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secara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limitatif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berdasarkan</w:t>
      </w:r>
      <w:proofErr w:type="spellEnd"/>
      <w:r w:rsidRPr="0021011A">
        <w:rPr>
          <w:b/>
          <w:color w:val="000000" w:themeColor="text1"/>
        </w:rPr>
        <w:t xml:space="preserve"> pada </w:t>
      </w:r>
      <w:proofErr w:type="spellStart"/>
      <w:r w:rsidRPr="0021011A">
        <w:rPr>
          <w:b/>
          <w:color w:val="000000" w:themeColor="text1"/>
        </w:rPr>
        <w:t>Pasal</w:t>
      </w:r>
      <w:proofErr w:type="spellEnd"/>
      <w:r w:rsidRPr="0021011A">
        <w:rPr>
          <w:b/>
          <w:color w:val="000000" w:themeColor="text1"/>
        </w:rPr>
        <w:t xml:space="preserve"> 17 UU KIP, </w:t>
      </w:r>
      <w:proofErr w:type="spellStart"/>
      <w:r w:rsidRPr="0021011A">
        <w:rPr>
          <w:b/>
          <w:color w:val="000000" w:themeColor="text1"/>
        </w:rPr>
        <w:t>yaitu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apabila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dibuka</w:t>
      </w:r>
      <w:proofErr w:type="spellEnd"/>
      <w:r w:rsidRPr="0021011A">
        <w:rPr>
          <w:b/>
          <w:color w:val="000000" w:themeColor="text1"/>
        </w:rPr>
        <w:t xml:space="preserve"> </w:t>
      </w:r>
      <w:proofErr w:type="spellStart"/>
      <w:r w:rsidRPr="0021011A">
        <w:rPr>
          <w:b/>
          <w:color w:val="000000" w:themeColor="text1"/>
        </w:rPr>
        <w:t>dapat</w:t>
      </w:r>
      <w:proofErr w:type="spellEnd"/>
      <w:r w:rsidRPr="0021011A">
        <w:rPr>
          <w:b/>
          <w:color w:val="000000" w:themeColor="text1"/>
        </w:rPr>
        <w:t>:</w:t>
      </w:r>
    </w:p>
    <w:p w:rsidR="00917CA2" w:rsidRDefault="00917CA2" w:rsidP="00917CA2"/>
    <w:p w:rsidR="00917CA2" w:rsidRDefault="00917CA2" w:rsidP="00917CA2">
      <w:pPr>
        <w:pStyle w:val="ListParagraph"/>
        <w:numPr>
          <w:ilvl w:val="0"/>
          <w:numId w:val="3"/>
        </w:numPr>
        <w:jc w:val="both"/>
      </w:pPr>
      <w:proofErr w:type="spellStart"/>
      <w:r>
        <w:t>Menghambat</w:t>
      </w:r>
      <w:proofErr w:type="spellEnd"/>
      <w:r>
        <w:t xml:space="preserve"> proses </w:t>
      </w:r>
      <w:proofErr w:type="spellStart"/>
      <w:r>
        <w:t>penegakan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;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: </w:t>
      </w:r>
    </w:p>
    <w:p w:rsidR="00917CA2" w:rsidRDefault="00917CA2" w:rsidP="00917CA2">
      <w:pPr>
        <w:pStyle w:val="ListParagraph"/>
        <w:numPr>
          <w:ilvl w:val="0"/>
          <w:numId w:val="1"/>
        </w:numPr>
        <w:jc w:val="both"/>
      </w:pPr>
      <w:proofErr w:type="spellStart"/>
      <w:r>
        <w:t>Menghambat</w:t>
      </w:r>
      <w:proofErr w:type="spellEnd"/>
      <w:r>
        <w:t xml:space="preserve"> proses </w:t>
      </w:r>
      <w:proofErr w:type="spellStart"/>
      <w:r>
        <w:t>penyelidikan</w:t>
      </w:r>
      <w:proofErr w:type="spellEnd"/>
      <w:r>
        <w:t xml:space="preserve"> dan </w:t>
      </w:r>
      <w:proofErr w:type="spellStart"/>
      <w:r>
        <w:t>penyidikan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1"/>
        </w:numPr>
        <w:jc w:val="both"/>
      </w:pPr>
      <w:proofErr w:type="spellStart"/>
      <w:r>
        <w:t>Mengungkapkan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informan</w:t>
      </w:r>
      <w:proofErr w:type="spellEnd"/>
      <w:r>
        <w:t xml:space="preserve">, </w:t>
      </w:r>
      <w:proofErr w:type="spellStart"/>
      <w:r>
        <w:t>pelapor</w:t>
      </w:r>
      <w:proofErr w:type="spellEnd"/>
      <w:r>
        <w:t xml:space="preserve">, </w:t>
      </w:r>
      <w:proofErr w:type="spellStart"/>
      <w:r>
        <w:t>saksi</w:t>
      </w:r>
      <w:proofErr w:type="spellEnd"/>
      <w:r>
        <w:t>, dan/</w:t>
      </w:r>
      <w:proofErr w:type="spellStart"/>
      <w:r>
        <w:t>atau</w:t>
      </w:r>
      <w:proofErr w:type="spellEnd"/>
      <w:r>
        <w:t xml:space="preserve"> korban yang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pidana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1"/>
        </w:numPr>
        <w:jc w:val="both"/>
      </w:pPr>
      <w:proofErr w:type="spellStart"/>
      <w:r>
        <w:t>Mengungkapkan</w:t>
      </w:r>
      <w:proofErr w:type="spellEnd"/>
      <w:r>
        <w:t xml:space="preserve"> data </w:t>
      </w:r>
      <w:proofErr w:type="spellStart"/>
      <w:r>
        <w:t>intelijen</w:t>
      </w:r>
      <w:proofErr w:type="spellEnd"/>
      <w:r>
        <w:t xml:space="preserve"> </w:t>
      </w:r>
      <w:proofErr w:type="spellStart"/>
      <w:r>
        <w:t>kriminal</w:t>
      </w:r>
      <w:proofErr w:type="spellEnd"/>
      <w:r>
        <w:t xml:space="preserve"> dan </w:t>
      </w:r>
      <w:proofErr w:type="spellStart"/>
      <w:r>
        <w:t>rencana-rencana</w:t>
      </w:r>
      <w:proofErr w:type="spellEnd"/>
      <w:r>
        <w:t xml:space="preserve"> yang </w:t>
      </w:r>
      <w:proofErr w:type="spellStart"/>
      <w:r>
        <w:t>berhubungan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pencegahan</w:t>
      </w:r>
      <w:proofErr w:type="spellEnd"/>
      <w:r>
        <w:t xml:space="preserve"> dan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transnasional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1"/>
        </w:numPr>
        <w:jc w:val="both"/>
      </w:pPr>
      <w:proofErr w:type="spellStart"/>
      <w:r>
        <w:t>Membahayakan</w:t>
      </w:r>
      <w:proofErr w:type="spellEnd"/>
      <w:r>
        <w:t xml:space="preserve"> </w:t>
      </w:r>
      <w:proofErr w:type="spellStart"/>
      <w:r>
        <w:t>keselamatan</w:t>
      </w:r>
      <w:proofErr w:type="spellEnd"/>
      <w:r>
        <w:t xml:space="preserve"> dan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keluarganya</w:t>
      </w:r>
      <w:proofErr w:type="spellEnd"/>
      <w:r>
        <w:t>; dan/</w:t>
      </w:r>
      <w:proofErr w:type="spellStart"/>
      <w:r>
        <w:t>atau</w:t>
      </w:r>
      <w:proofErr w:type="spellEnd"/>
    </w:p>
    <w:p w:rsidR="00917CA2" w:rsidRDefault="00917CA2" w:rsidP="00917CA2">
      <w:pPr>
        <w:pStyle w:val="ListParagraph"/>
        <w:numPr>
          <w:ilvl w:val="0"/>
          <w:numId w:val="1"/>
        </w:numPr>
        <w:jc w:val="both"/>
      </w:pPr>
      <w:proofErr w:type="spellStart"/>
      <w:r>
        <w:t>Membahayakan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, </w:t>
      </w:r>
      <w:proofErr w:type="spellStart"/>
      <w:r>
        <w:t>sar</w:t>
      </w:r>
      <w:bookmarkStart w:id="0" w:name="_GoBack"/>
      <w:bookmarkEnd w:id="0"/>
      <w:r>
        <w:t>ana</w:t>
      </w:r>
      <w:proofErr w:type="spellEnd"/>
      <w:r>
        <w:t>,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prasarana</w:t>
      </w:r>
      <w:proofErr w:type="spellEnd"/>
      <w:r>
        <w:t xml:space="preserve"> </w:t>
      </w:r>
      <w:proofErr w:type="spellStart"/>
      <w:r>
        <w:t>penegak</w:t>
      </w:r>
      <w:proofErr w:type="spellEnd"/>
      <w:r>
        <w:t xml:space="preserve"> </w:t>
      </w:r>
      <w:proofErr w:type="spellStart"/>
      <w:r>
        <w:t>hukum</w:t>
      </w:r>
      <w:proofErr w:type="spellEnd"/>
      <w:r>
        <w:t>.</w:t>
      </w:r>
    </w:p>
    <w:p w:rsidR="007A0953" w:rsidRDefault="007A0953" w:rsidP="007A0953">
      <w:pPr>
        <w:pStyle w:val="ListParagraph"/>
        <w:jc w:val="both"/>
      </w:pPr>
    </w:p>
    <w:p w:rsidR="00917CA2" w:rsidRDefault="00917CA2" w:rsidP="00917CA2">
      <w:pPr>
        <w:pStyle w:val="ListParagraph"/>
        <w:numPr>
          <w:ilvl w:val="0"/>
          <w:numId w:val="3"/>
        </w:numPr>
        <w:jc w:val="both"/>
      </w:pPr>
      <w:proofErr w:type="spellStart"/>
      <w:r>
        <w:t>Mengganggu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dan </w:t>
      </w:r>
      <w:proofErr w:type="spellStart"/>
      <w:r>
        <w:t>perlindungan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persaingan</w:t>
      </w:r>
      <w:proofErr w:type="spellEnd"/>
      <w:r>
        <w:t xml:space="preserve"> </w:t>
      </w:r>
      <w:proofErr w:type="spellStart"/>
      <w:r>
        <w:t>usaha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sehat</w:t>
      </w:r>
      <w:proofErr w:type="spellEnd"/>
      <w:r>
        <w:t>;</w:t>
      </w:r>
    </w:p>
    <w:p w:rsidR="007A0953" w:rsidRDefault="007A0953" w:rsidP="007A0953">
      <w:pPr>
        <w:pStyle w:val="ListParagraph"/>
        <w:ind w:left="360"/>
        <w:jc w:val="both"/>
      </w:pPr>
    </w:p>
    <w:p w:rsidR="00917CA2" w:rsidRDefault="00917CA2" w:rsidP="00917CA2">
      <w:pPr>
        <w:pStyle w:val="ListParagraph"/>
        <w:numPr>
          <w:ilvl w:val="0"/>
          <w:numId w:val="3"/>
        </w:numPr>
        <w:jc w:val="both"/>
      </w:pPr>
      <w:proofErr w:type="spellStart"/>
      <w:r>
        <w:t>Membahayakan</w:t>
      </w:r>
      <w:proofErr w:type="spellEnd"/>
      <w:r>
        <w:t xml:space="preserve"> </w:t>
      </w:r>
      <w:proofErr w:type="spellStart"/>
      <w:r>
        <w:t>pertahanan</w:t>
      </w:r>
      <w:proofErr w:type="spellEnd"/>
      <w:r>
        <w:t xml:space="preserve"> dan </w:t>
      </w:r>
      <w:proofErr w:type="spellStart"/>
      <w:r>
        <w:t>keamanan</w:t>
      </w:r>
      <w:proofErr w:type="spellEnd"/>
      <w:r>
        <w:t xml:space="preserve"> negara, </w:t>
      </w:r>
      <w:proofErr w:type="spellStart"/>
      <w:proofErr w:type="gramStart"/>
      <w:r>
        <w:t>yaitu</w:t>
      </w:r>
      <w:proofErr w:type="spellEnd"/>
      <w:r>
        <w:t xml:space="preserve"> :</w:t>
      </w:r>
      <w:proofErr w:type="gramEnd"/>
    </w:p>
    <w:p w:rsidR="00917CA2" w:rsidRDefault="00917CA2" w:rsidP="00917CA2">
      <w:pPr>
        <w:pStyle w:val="ListParagraph"/>
        <w:numPr>
          <w:ilvl w:val="0"/>
          <w:numId w:val="2"/>
        </w:numPr>
        <w:jc w:val="both"/>
      </w:pPr>
      <w:proofErr w:type="spellStart"/>
      <w:r>
        <w:t>Informasi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, </w:t>
      </w:r>
      <w:proofErr w:type="spellStart"/>
      <w:r>
        <w:t>intelijen</w:t>
      </w:r>
      <w:proofErr w:type="spellEnd"/>
      <w:r>
        <w:t xml:space="preserve">, </w:t>
      </w:r>
      <w:proofErr w:type="spellStart"/>
      <w:r>
        <w:t>operasi</w:t>
      </w:r>
      <w:proofErr w:type="spellEnd"/>
      <w:r>
        <w:t xml:space="preserve">, </w:t>
      </w:r>
      <w:proofErr w:type="spellStart"/>
      <w:r>
        <w:t>taktik</w:t>
      </w:r>
      <w:proofErr w:type="spellEnd"/>
      <w:r>
        <w:t xml:space="preserve"> dan </w:t>
      </w:r>
      <w:proofErr w:type="spellStart"/>
      <w:r>
        <w:t>teknik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pertahanan</w:t>
      </w:r>
      <w:proofErr w:type="spellEnd"/>
      <w:r>
        <w:t xml:space="preserve"> dan </w:t>
      </w:r>
      <w:proofErr w:type="spellStart"/>
      <w:r>
        <w:t>keamanan</w:t>
      </w:r>
      <w:proofErr w:type="spellEnd"/>
      <w:r>
        <w:t xml:space="preserve"> negara,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dan </w:t>
      </w:r>
      <w:proofErr w:type="spellStart"/>
      <w:r>
        <w:t>pengakhiran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ancaman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dan </w:t>
      </w:r>
      <w:proofErr w:type="spellStart"/>
      <w:r>
        <w:t>luar</w:t>
      </w:r>
      <w:proofErr w:type="spellEnd"/>
      <w:r>
        <w:t xml:space="preserve"> negeri;</w:t>
      </w:r>
    </w:p>
    <w:p w:rsidR="00917CA2" w:rsidRDefault="00917CA2" w:rsidP="00917CA2">
      <w:pPr>
        <w:pStyle w:val="ListParagraph"/>
        <w:numPr>
          <w:ilvl w:val="0"/>
          <w:numId w:val="2"/>
        </w:numPr>
        <w:jc w:val="both"/>
      </w:pPr>
      <w:proofErr w:type="spellStart"/>
      <w:r>
        <w:t>Dokumen</w:t>
      </w:r>
      <w:proofErr w:type="spellEnd"/>
      <w:r>
        <w:t xml:space="preserve"> yang </w:t>
      </w:r>
      <w:proofErr w:type="spellStart"/>
      <w:r>
        <w:t>memuat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, </w:t>
      </w:r>
      <w:proofErr w:type="spellStart"/>
      <w:r>
        <w:t>intelijen</w:t>
      </w:r>
      <w:proofErr w:type="spellEnd"/>
      <w:r>
        <w:t xml:space="preserve">, </w:t>
      </w:r>
      <w:proofErr w:type="spellStart"/>
      <w:r>
        <w:t>operasi</w:t>
      </w:r>
      <w:proofErr w:type="spellEnd"/>
      <w:r>
        <w:t xml:space="preserve">, </w:t>
      </w:r>
      <w:proofErr w:type="spellStart"/>
      <w:r>
        <w:t>teknik</w:t>
      </w:r>
      <w:proofErr w:type="spellEnd"/>
      <w:r>
        <w:t xml:space="preserve"> dan </w:t>
      </w:r>
      <w:proofErr w:type="spellStart"/>
      <w:r>
        <w:t>taktik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pertahanan</w:t>
      </w:r>
      <w:proofErr w:type="spellEnd"/>
      <w:r>
        <w:t xml:space="preserve"> dan </w:t>
      </w:r>
      <w:proofErr w:type="spellStart"/>
      <w:r>
        <w:t>keamanan</w:t>
      </w:r>
      <w:proofErr w:type="spellEnd"/>
      <w:r>
        <w:t xml:space="preserve"> negara yang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, </w:t>
      </w:r>
      <w:proofErr w:type="spellStart"/>
      <w:r>
        <w:t>pelaksanaan</w:t>
      </w:r>
      <w:proofErr w:type="spellEnd"/>
      <w:r>
        <w:t xml:space="preserve"> dan </w:t>
      </w:r>
      <w:proofErr w:type="spellStart"/>
      <w:r>
        <w:t>pengakhiran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2"/>
        </w:numPr>
        <w:jc w:val="both"/>
      </w:pPr>
      <w:proofErr w:type="spellStart"/>
      <w:r>
        <w:t>Jumlah</w:t>
      </w:r>
      <w:proofErr w:type="spellEnd"/>
      <w:r>
        <w:t xml:space="preserve">, </w:t>
      </w:r>
      <w:proofErr w:type="spellStart"/>
      <w:r>
        <w:t>komposisi</w:t>
      </w:r>
      <w:proofErr w:type="spellEnd"/>
      <w:r>
        <w:t xml:space="preserve">, </w:t>
      </w:r>
      <w:proofErr w:type="spellStart"/>
      <w:r>
        <w:t>disposisi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dislokasikekuatan</w:t>
      </w:r>
      <w:proofErr w:type="spellEnd"/>
      <w:r>
        <w:t xml:space="preserve"> dan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pertahanan</w:t>
      </w:r>
      <w:proofErr w:type="spellEnd"/>
      <w:r>
        <w:t xml:space="preserve"> dan </w:t>
      </w:r>
      <w:proofErr w:type="spellStart"/>
      <w:r>
        <w:t>keamanan</w:t>
      </w:r>
      <w:proofErr w:type="spellEnd"/>
      <w:r>
        <w:t xml:space="preserve"> negara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pengembangannya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2"/>
        </w:numPr>
        <w:jc w:val="both"/>
      </w:pPr>
      <w:r>
        <w:t xml:space="preserve">Gambar dan data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dan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pangkalan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instalasi</w:t>
      </w:r>
      <w:proofErr w:type="spellEnd"/>
      <w:r>
        <w:t xml:space="preserve"> </w:t>
      </w:r>
      <w:proofErr w:type="spellStart"/>
      <w:r>
        <w:t>militer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2"/>
        </w:numPr>
        <w:jc w:val="both"/>
      </w:pPr>
      <w:r>
        <w:t xml:space="preserve">Data </w:t>
      </w:r>
      <w:proofErr w:type="spellStart"/>
      <w:r>
        <w:t>perkiraan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militer</w:t>
      </w:r>
      <w:proofErr w:type="spellEnd"/>
      <w:r>
        <w:t xml:space="preserve"> dan </w:t>
      </w:r>
      <w:proofErr w:type="spellStart"/>
      <w:r>
        <w:t>pertahanan</w:t>
      </w:r>
      <w:proofErr w:type="spellEnd"/>
      <w:r>
        <w:t xml:space="preserve"> negara lain </w:t>
      </w:r>
      <w:proofErr w:type="spellStart"/>
      <w:r>
        <w:t>terbatas</w:t>
      </w:r>
      <w:proofErr w:type="spellEnd"/>
      <w:r>
        <w:t xml:space="preserve"> pada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dan/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indikasi</w:t>
      </w:r>
      <w:proofErr w:type="spellEnd"/>
      <w:r>
        <w:t xml:space="preserve"> negara </w:t>
      </w:r>
      <w:proofErr w:type="spellStart"/>
      <w:r>
        <w:t>tersebut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membahayakan</w:t>
      </w:r>
      <w:proofErr w:type="spellEnd"/>
      <w:r>
        <w:t xml:space="preserve"> </w:t>
      </w:r>
      <w:proofErr w:type="spellStart"/>
      <w:r>
        <w:t>kedaulatan</w:t>
      </w:r>
      <w:proofErr w:type="spellEnd"/>
      <w:r>
        <w:t xml:space="preserve"> Negara </w:t>
      </w:r>
      <w:proofErr w:type="spellStart"/>
      <w:r>
        <w:t>Kesatuan</w:t>
      </w:r>
      <w:proofErr w:type="spellEnd"/>
      <w:r>
        <w:t xml:space="preserve"> </w:t>
      </w:r>
      <w:proofErr w:type="spellStart"/>
      <w:r>
        <w:t>Republik</w:t>
      </w:r>
      <w:proofErr w:type="spellEnd"/>
      <w:r>
        <w:t xml:space="preserve"> Indonesia dan/</w:t>
      </w:r>
      <w:proofErr w:type="spellStart"/>
      <w:r>
        <w:t>atau</w:t>
      </w:r>
      <w:proofErr w:type="spellEnd"/>
      <w:r>
        <w:t xml:space="preserve"> data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kerjasama</w:t>
      </w:r>
      <w:proofErr w:type="spellEnd"/>
      <w:r>
        <w:t xml:space="preserve"> </w:t>
      </w:r>
      <w:proofErr w:type="spellStart"/>
      <w:r>
        <w:t>militer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negara lain yang </w:t>
      </w:r>
      <w:proofErr w:type="spellStart"/>
      <w:r>
        <w:t>disepakati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perjanjian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rahasia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rahasia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2"/>
        </w:numPr>
        <w:jc w:val="both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persandian</w:t>
      </w:r>
      <w:proofErr w:type="spellEnd"/>
      <w:r>
        <w:t xml:space="preserve"> negara; dan/</w:t>
      </w:r>
      <w:proofErr w:type="spellStart"/>
      <w:r>
        <w:t>atau</w:t>
      </w:r>
      <w:proofErr w:type="spellEnd"/>
    </w:p>
    <w:p w:rsidR="00917CA2" w:rsidRDefault="00917CA2" w:rsidP="00917CA2">
      <w:pPr>
        <w:pStyle w:val="ListParagraph"/>
        <w:numPr>
          <w:ilvl w:val="0"/>
          <w:numId w:val="2"/>
        </w:numPr>
        <w:jc w:val="both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intelijen</w:t>
      </w:r>
      <w:proofErr w:type="spellEnd"/>
      <w:r>
        <w:t xml:space="preserve"> negara.</w:t>
      </w:r>
    </w:p>
    <w:p w:rsidR="00917CA2" w:rsidRDefault="00917CA2" w:rsidP="00917CA2">
      <w:pPr>
        <w:pStyle w:val="ListParagraph"/>
      </w:pPr>
    </w:p>
    <w:p w:rsidR="00917CA2" w:rsidRDefault="00917CA2" w:rsidP="00917CA2">
      <w:pPr>
        <w:pStyle w:val="ListParagraph"/>
        <w:numPr>
          <w:ilvl w:val="0"/>
          <w:numId w:val="3"/>
        </w:numPr>
      </w:pPr>
      <w:proofErr w:type="spellStart"/>
      <w:r>
        <w:t>Mengungkapkan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Indonesia;</w:t>
      </w:r>
    </w:p>
    <w:p w:rsidR="00917CA2" w:rsidRDefault="00917CA2" w:rsidP="00917CA2">
      <w:pPr>
        <w:pStyle w:val="ListParagraph"/>
        <w:numPr>
          <w:ilvl w:val="0"/>
          <w:numId w:val="3"/>
        </w:numPr>
      </w:pPr>
      <w:proofErr w:type="spellStart"/>
      <w:r>
        <w:t>Merugikan</w:t>
      </w:r>
      <w:proofErr w:type="spellEnd"/>
      <w:r>
        <w:t xml:space="preserve"> </w:t>
      </w:r>
      <w:proofErr w:type="spellStart"/>
      <w:r>
        <w:t>ketahanan</w:t>
      </w:r>
      <w:proofErr w:type="spellEnd"/>
      <w:r>
        <w:t xml:space="preserve"> </w:t>
      </w:r>
      <w:proofErr w:type="spellStart"/>
      <w:r>
        <w:t>ekonomi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, </w:t>
      </w:r>
      <w:proofErr w:type="spellStart"/>
      <w:r>
        <w:t>yaitu</w:t>
      </w:r>
      <w:proofErr w:type="spellEnd"/>
      <w:r w:rsidR="007A0953">
        <w:t>:</w:t>
      </w:r>
    </w:p>
    <w:p w:rsidR="00917CA2" w:rsidRDefault="00917CA2" w:rsidP="00917CA2">
      <w:pPr>
        <w:pStyle w:val="ListParagraph"/>
        <w:numPr>
          <w:ilvl w:val="0"/>
          <w:numId w:val="5"/>
        </w:numPr>
      </w:pPr>
      <w:proofErr w:type="spellStart"/>
      <w:r>
        <w:t>Rencana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dan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mata</w:t>
      </w:r>
      <w:proofErr w:type="spellEnd"/>
      <w:r>
        <w:t xml:space="preserve"> </w:t>
      </w:r>
      <w:proofErr w:type="spellStart"/>
      <w:r>
        <w:t>uang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asing</w:t>
      </w:r>
      <w:proofErr w:type="spellEnd"/>
      <w:r>
        <w:t xml:space="preserve">, </w:t>
      </w:r>
      <w:proofErr w:type="spellStart"/>
      <w:r>
        <w:t>saham</w:t>
      </w:r>
      <w:proofErr w:type="spellEnd"/>
      <w:r>
        <w:t xml:space="preserve"> dan </w:t>
      </w:r>
      <w:proofErr w:type="spellStart"/>
      <w:r>
        <w:t>aset</w:t>
      </w:r>
      <w:proofErr w:type="spellEnd"/>
      <w:r>
        <w:t xml:space="preserve"> vital </w:t>
      </w:r>
      <w:proofErr w:type="spellStart"/>
      <w:r>
        <w:t>milik</w:t>
      </w:r>
      <w:proofErr w:type="spellEnd"/>
      <w:r>
        <w:t xml:space="preserve"> negara;</w:t>
      </w:r>
    </w:p>
    <w:p w:rsidR="00917CA2" w:rsidRDefault="00917CA2" w:rsidP="00917CA2">
      <w:pPr>
        <w:pStyle w:val="ListParagraph"/>
        <w:numPr>
          <w:ilvl w:val="0"/>
          <w:numId w:val="5"/>
        </w:numPr>
      </w:pPr>
      <w:proofErr w:type="spellStart"/>
      <w:r>
        <w:t>Rencana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tukar</w:t>
      </w:r>
      <w:proofErr w:type="spellEnd"/>
      <w:r>
        <w:t xml:space="preserve">,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, dan model </w:t>
      </w:r>
      <w:proofErr w:type="spellStart"/>
      <w:r>
        <w:t>operasi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5"/>
        </w:numPr>
      </w:pPr>
      <w:proofErr w:type="spellStart"/>
      <w:r>
        <w:t>Rencana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suku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bank, </w:t>
      </w:r>
      <w:proofErr w:type="spellStart"/>
      <w:r>
        <w:t>pinjaman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, </w:t>
      </w:r>
      <w:proofErr w:type="spellStart"/>
      <w:r>
        <w:t>perubahan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, </w:t>
      </w:r>
      <w:proofErr w:type="spellStart"/>
      <w:r>
        <w:t>tarif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pendapatan</w:t>
      </w:r>
      <w:proofErr w:type="spellEnd"/>
      <w:r>
        <w:t xml:space="preserve"> negara/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5"/>
        </w:numPr>
      </w:pPr>
      <w:proofErr w:type="spellStart"/>
      <w:r>
        <w:t>Rencana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tanah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properti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5"/>
        </w:numPr>
      </w:pPr>
      <w:proofErr w:type="spellStart"/>
      <w:r>
        <w:t>Rencana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investasi</w:t>
      </w:r>
      <w:proofErr w:type="spellEnd"/>
      <w:r>
        <w:t xml:space="preserve"> </w:t>
      </w:r>
      <w:proofErr w:type="spellStart"/>
      <w:r>
        <w:t>asing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5"/>
        </w:numPr>
      </w:pPr>
      <w:r>
        <w:t xml:space="preserve">Proses dan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pengawasan</w:t>
      </w:r>
      <w:proofErr w:type="spellEnd"/>
      <w:r>
        <w:t xml:space="preserve"> </w:t>
      </w:r>
      <w:proofErr w:type="spellStart"/>
      <w:r>
        <w:t>perbankan</w:t>
      </w:r>
      <w:proofErr w:type="spellEnd"/>
      <w:r>
        <w:t xml:space="preserve">, </w:t>
      </w:r>
      <w:proofErr w:type="spellStart"/>
      <w:r>
        <w:t>asuransi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lembaga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; dan/</w:t>
      </w:r>
      <w:proofErr w:type="spellStart"/>
      <w:r>
        <w:t>atau</w:t>
      </w:r>
      <w:proofErr w:type="spellEnd"/>
    </w:p>
    <w:p w:rsidR="00917CA2" w:rsidRDefault="00917CA2" w:rsidP="00917CA2">
      <w:pPr>
        <w:pStyle w:val="ListParagraph"/>
        <w:numPr>
          <w:ilvl w:val="0"/>
          <w:numId w:val="5"/>
        </w:numPr>
      </w:pPr>
      <w:r>
        <w:t>Hal-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proses </w:t>
      </w:r>
      <w:proofErr w:type="spellStart"/>
      <w:r>
        <w:t>pencetakan</w:t>
      </w:r>
      <w:proofErr w:type="spellEnd"/>
      <w:r>
        <w:t xml:space="preserve"> </w:t>
      </w:r>
      <w:proofErr w:type="spellStart"/>
      <w:r>
        <w:t>uang</w:t>
      </w:r>
      <w:proofErr w:type="spellEnd"/>
      <w:r>
        <w:t>.</w:t>
      </w:r>
    </w:p>
    <w:p w:rsidR="00917CA2" w:rsidRDefault="00917CA2" w:rsidP="007A0953">
      <w:pPr>
        <w:pStyle w:val="ListParagraph"/>
        <w:numPr>
          <w:ilvl w:val="0"/>
          <w:numId w:val="3"/>
        </w:numPr>
      </w:pPr>
      <w:proofErr w:type="spellStart"/>
      <w:r>
        <w:lastRenderedPageBreak/>
        <w:t>Merugikan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luar</w:t>
      </w:r>
      <w:proofErr w:type="spellEnd"/>
      <w:r>
        <w:t xml:space="preserve"> negeri;</w:t>
      </w:r>
    </w:p>
    <w:p w:rsidR="00917CA2" w:rsidRDefault="00917CA2" w:rsidP="007A0953">
      <w:pPr>
        <w:pStyle w:val="ListParagraph"/>
        <w:numPr>
          <w:ilvl w:val="0"/>
          <w:numId w:val="9"/>
        </w:numPr>
      </w:pPr>
      <w:proofErr w:type="spellStart"/>
      <w:r>
        <w:t>Posisi</w:t>
      </w:r>
      <w:proofErr w:type="spellEnd"/>
      <w:r>
        <w:t xml:space="preserve">,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tawar</w:t>
      </w:r>
      <w:proofErr w:type="spellEnd"/>
      <w:r>
        <w:t xml:space="preserve"> dan </w:t>
      </w:r>
      <w:proofErr w:type="spellStart"/>
      <w:r>
        <w:t>strategi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dan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oleh negara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hubungannya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negosiasi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9"/>
        </w:numPr>
      </w:pPr>
      <w:proofErr w:type="spellStart"/>
      <w:r>
        <w:t>Korespondensi</w:t>
      </w:r>
      <w:proofErr w:type="spellEnd"/>
      <w:r>
        <w:t xml:space="preserve"> </w:t>
      </w:r>
      <w:proofErr w:type="spellStart"/>
      <w:r>
        <w:t>diplomatik</w:t>
      </w:r>
      <w:proofErr w:type="spellEnd"/>
      <w:r>
        <w:t xml:space="preserve"> </w:t>
      </w:r>
      <w:proofErr w:type="spellStart"/>
      <w:r>
        <w:t>antarnegara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9"/>
        </w:numPr>
      </w:pPr>
      <w:proofErr w:type="spellStart"/>
      <w:r>
        <w:t>Sistem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dan </w:t>
      </w:r>
      <w:proofErr w:type="spellStart"/>
      <w:r>
        <w:t>persandian</w:t>
      </w:r>
      <w:proofErr w:type="spellEnd"/>
      <w:r>
        <w:t xml:space="preserve"> yang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internasional</w:t>
      </w:r>
      <w:proofErr w:type="spellEnd"/>
      <w:r>
        <w:t>; dan/</w:t>
      </w:r>
      <w:proofErr w:type="spellStart"/>
      <w:r>
        <w:t>atau</w:t>
      </w:r>
      <w:proofErr w:type="spellEnd"/>
    </w:p>
    <w:p w:rsidR="00917CA2" w:rsidRDefault="00917CA2" w:rsidP="00917CA2">
      <w:pPr>
        <w:pStyle w:val="ListParagraph"/>
        <w:numPr>
          <w:ilvl w:val="0"/>
          <w:numId w:val="9"/>
        </w:numPr>
      </w:pPr>
      <w:proofErr w:type="spellStart"/>
      <w:r>
        <w:t>Perlindungan</w:t>
      </w:r>
      <w:proofErr w:type="spellEnd"/>
      <w:r>
        <w:t xml:space="preserve"> dan </w:t>
      </w:r>
      <w:proofErr w:type="spellStart"/>
      <w:r>
        <w:t>pengamanan</w:t>
      </w:r>
      <w:proofErr w:type="spellEnd"/>
      <w:r>
        <w:t xml:space="preserve"> </w:t>
      </w:r>
      <w:proofErr w:type="spellStart"/>
      <w:r>
        <w:t>infrastruktur</w:t>
      </w:r>
      <w:proofErr w:type="spellEnd"/>
      <w:r>
        <w:t xml:space="preserve"> </w:t>
      </w:r>
      <w:proofErr w:type="spellStart"/>
      <w:r>
        <w:t>strategis</w:t>
      </w:r>
      <w:proofErr w:type="spellEnd"/>
      <w:r>
        <w:t xml:space="preserve"> Indonesia di </w:t>
      </w:r>
      <w:proofErr w:type="spellStart"/>
      <w:r>
        <w:t>luar</w:t>
      </w:r>
      <w:proofErr w:type="spellEnd"/>
      <w:r>
        <w:t xml:space="preserve"> negeri.</w:t>
      </w:r>
    </w:p>
    <w:p w:rsidR="00917CA2" w:rsidRDefault="00917CA2" w:rsidP="00917CA2"/>
    <w:p w:rsidR="00917CA2" w:rsidRDefault="00917CA2" w:rsidP="007A0953">
      <w:pPr>
        <w:pStyle w:val="ListParagraph"/>
        <w:numPr>
          <w:ilvl w:val="0"/>
          <w:numId w:val="3"/>
        </w:numPr>
      </w:pPr>
      <w:proofErr w:type="spellStart"/>
      <w:r>
        <w:t>Mengungkapkan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otentik</w:t>
      </w:r>
      <w:proofErr w:type="spellEnd"/>
      <w:r>
        <w:t xml:space="preserve">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dan </w:t>
      </w:r>
      <w:proofErr w:type="spellStart"/>
      <w:r>
        <w:t>kemauan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</w:t>
      </w:r>
      <w:proofErr w:type="spellStart"/>
      <w:r>
        <w:t>wasiat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>;</w:t>
      </w:r>
    </w:p>
    <w:p w:rsidR="007A0953" w:rsidRDefault="007A0953" w:rsidP="007A0953">
      <w:pPr>
        <w:pStyle w:val="ListParagraph"/>
        <w:ind w:left="360"/>
      </w:pPr>
    </w:p>
    <w:p w:rsidR="00917CA2" w:rsidRDefault="00917CA2" w:rsidP="00917CA2">
      <w:pPr>
        <w:pStyle w:val="ListParagraph"/>
        <w:numPr>
          <w:ilvl w:val="0"/>
          <w:numId w:val="3"/>
        </w:numPr>
      </w:pPr>
      <w:proofErr w:type="spellStart"/>
      <w:r>
        <w:t>Mengungkap</w:t>
      </w:r>
      <w:proofErr w:type="spellEnd"/>
      <w:r>
        <w:t xml:space="preserve"> </w:t>
      </w:r>
      <w:proofErr w:type="spellStart"/>
      <w:r>
        <w:t>rahasia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proofErr w:type="gramStart"/>
      <w:r>
        <w:t>menyangkut</w:t>
      </w:r>
      <w:proofErr w:type="spellEnd"/>
      <w:r>
        <w:t xml:space="preserve"> :</w:t>
      </w:r>
      <w:proofErr w:type="gramEnd"/>
    </w:p>
    <w:p w:rsidR="00917CA2" w:rsidRDefault="00917CA2" w:rsidP="007A0953">
      <w:pPr>
        <w:pStyle w:val="ListParagraph"/>
        <w:numPr>
          <w:ilvl w:val="0"/>
          <w:numId w:val="6"/>
        </w:numPr>
      </w:pPr>
      <w:proofErr w:type="spellStart"/>
      <w:r>
        <w:t>Riwayat</w:t>
      </w:r>
      <w:proofErr w:type="spellEnd"/>
      <w:r>
        <w:t xml:space="preserve"> dan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keluarga</w:t>
      </w:r>
      <w:proofErr w:type="spellEnd"/>
      <w:r>
        <w:t>;</w:t>
      </w:r>
    </w:p>
    <w:p w:rsidR="00917CA2" w:rsidRPr="007A0953" w:rsidRDefault="00917CA2" w:rsidP="00917CA2">
      <w:pPr>
        <w:pStyle w:val="ListParagraph"/>
        <w:numPr>
          <w:ilvl w:val="0"/>
          <w:numId w:val="6"/>
        </w:numPr>
      </w:pPr>
      <w:proofErr w:type="spellStart"/>
      <w:r w:rsidRPr="007A0953">
        <w:rPr>
          <w:b/>
          <w:color w:val="FF0000"/>
        </w:rPr>
        <w:t>Riwayat</w:t>
      </w:r>
      <w:proofErr w:type="spellEnd"/>
      <w:r w:rsidRPr="007A0953">
        <w:rPr>
          <w:b/>
          <w:color w:val="FF0000"/>
        </w:rPr>
        <w:t xml:space="preserve">, </w:t>
      </w:r>
      <w:proofErr w:type="spellStart"/>
      <w:r w:rsidRPr="007A0953">
        <w:rPr>
          <w:b/>
          <w:color w:val="FF0000"/>
        </w:rPr>
        <w:t>kondisi</w:t>
      </w:r>
      <w:proofErr w:type="spellEnd"/>
      <w:r w:rsidRPr="007A0953">
        <w:rPr>
          <w:b/>
          <w:color w:val="FF0000"/>
        </w:rPr>
        <w:t xml:space="preserve"> dan </w:t>
      </w:r>
      <w:proofErr w:type="spellStart"/>
      <w:r w:rsidRPr="007A0953">
        <w:rPr>
          <w:b/>
          <w:color w:val="FF0000"/>
        </w:rPr>
        <w:t>perawatan</w:t>
      </w:r>
      <w:proofErr w:type="spellEnd"/>
      <w:r w:rsidRPr="007A0953">
        <w:rPr>
          <w:b/>
          <w:color w:val="FF0000"/>
        </w:rPr>
        <w:t xml:space="preserve">, </w:t>
      </w:r>
      <w:proofErr w:type="spellStart"/>
      <w:r w:rsidRPr="007A0953">
        <w:rPr>
          <w:b/>
          <w:color w:val="FF0000"/>
        </w:rPr>
        <w:t>pengobatan</w:t>
      </w:r>
      <w:proofErr w:type="spellEnd"/>
      <w:r w:rsidRPr="007A0953">
        <w:rPr>
          <w:b/>
          <w:color w:val="FF0000"/>
        </w:rPr>
        <w:t xml:space="preserve"> </w:t>
      </w:r>
      <w:proofErr w:type="spellStart"/>
      <w:r w:rsidRPr="007A0953">
        <w:rPr>
          <w:b/>
          <w:color w:val="FF0000"/>
        </w:rPr>
        <w:t>kesehatan</w:t>
      </w:r>
      <w:proofErr w:type="spellEnd"/>
      <w:r w:rsidRPr="007A0953">
        <w:rPr>
          <w:b/>
          <w:color w:val="FF0000"/>
        </w:rPr>
        <w:t xml:space="preserve"> </w:t>
      </w:r>
      <w:proofErr w:type="spellStart"/>
      <w:r w:rsidRPr="007A0953">
        <w:rPr>
          <w:b/>
          <w:color w:val="FF0000"/>
        </w:rPr>
        <w:t>fisik</w:t>
      </w:r>
      <w:proofErr w:type="spellEnd"/>
      <w:r w:rsidRPr="007A0953">
        <w:rPr>
          <w:b/>
          <w:color w:val="FF0000"/>
        </w:rPr>
        <w:t xml:space="preserve">, dan </w:t>
      </w:r>
      <w:proofErr w:type="spellStart"/>
      <w:r w:rsidRPr="007A0953">
        <w:rPr>
          <w:b/>
          <w:color w:val="FF0000"/>
        </w:rPr>
        <w:t>psikis</w:t>
      </w:r>
      <w:proofErr w:type="spellEnd"/>
      <w:r w:rsidRPr="007A0953">
        <w:rPr>
          <w:b/>
          <w:color w:val="FF0000"/>
        </w:rPr>
        <w:t xml:space="preserve"> </w:t>
      </w:r>
      <w:proofErr w:type="spellStart"/>
      <w:r w:rsidRPr="007A0953">
        <w:rPr>
          <w:b/>
          <w:color w:val="FF0000"/>
        </w:rPr>
        <w:t>seseorang</w:t>
      </w:r>
      <w:proofErr w:type="spellEnd"/>
      <w:r w:rsidRPr="007A0953">
        <w:rPr>
          <w:b/>
          <w:color w:val="FF0000"/>
        </w:rPr>
        <w:t>;</w:t>
      </w:r>
    </w:p>
    <w:p w:rsidR="00917CA2" w:rsidRDefault="00917CA2" w:rsidP="00917CA2">
      <w:pPr>
        <w:pStyle w:val="ListParagraph"/>
        <w:numPr>
          <w:ilvl w:val="0"/>
          <w:numId w:val="6"/>
        </w:numPr>
      </w:pPr>
      <w:proofErr w:type="spellStart"/>
      <w:r>
        <w:t>Kondisi</w:t>
      </w:r>
      <w:proofErr w:type="spellEnd"/>
      <w:r>
        <w:t xml:space="preserve"> </w:t>
      </w:r>
      <w:proofErr w:type="spellStart"/>
      <w:r>
        <w:t>keuangan</w:t>
      </w:r>
      <w:proofErr w:type="spellEnd"/>
      <w:r>
        <w:t xml:space="preserve">, </w:t>
      </w:r>
      <w:proofErr w:type="spellStart"/>
      <w:r>
        <w:t>aset</w:t>
      </w:r>
      <w:proofErr w:type="spellEnd"/>
      <w:r>
        <w:t xml:space="preserve">, </w:t>
      </w:r>
      <w:proofErr w:type="spellStart"/>
      <w:r>
        <w:t>pendapatan</w:t>
      </w:r>
      <w:proofErr w:type="spellEnd"/>
      <w:r>
        <w:t xml:space="preserve">, dan </w:t>
      </w:r>
      <w:proofErr w:type="spellStart"/>
      <w:r>
        <w:t>rekening</w:t>
      </w:r>
      <w:proofErr w:type="spellEnd"/>
      <w:r>
        <w:t xml:space="preserve"> bank </w:t>
      </w:r>
      <w:proofErr w:type="spellStart"/>
      <w:r>
        <w:t>seseorang</w:t>
      </w:r>
      <w:proofErr w:type="spellEnd"/>
      <w:r>
        <w:t>;</w:t>
      </w:r>
    </w:p>
    <w:p w:rsidR="00917CA2" w:rsidRDefault="00917CA2" w:rsidP="00917CA2">
      <w:pPr>
        <w:pStyle w:val="ListParagraph"/>
        <w:numPr>
          <w:ilvl w:val="0"/>
          <w:numId w:val="6"/>
        </w:numPr>
      </w:pPr>
      <w:r>
        <w:t>Hasil-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kapabilitas</w:t>
      </w:r>
      <w:proofErr w:type="spellEnd"/>
      <w:r>
        <w:t xml:space="preserve">, </w:t>
      </w:r>
      <w:proofErr w:type="spellStart"/>
      <w:r>
        <w:t>intelektualitas</w:t>
      </w:r>
      <w:proofErr w:type="spellEnd"/>
      <w:r>
        <w:t xml:space="preserve">, dan </w:t>
      </w:r>
      <w:proofErr w:type="spellStart"/>
      <w:r>
        <w:t>rekomendasi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>; dan/</w:t>
      </w:r>
      <w:proofErr w:type="spellStart"/>
      <w:r>
        <w:t>atau</w:t>
      </w:r>
      <w:proofErr w:type="spellEnd"/>
    </w:p>
    <w:p w:rsidR="00917CA2" w:rsidRDefault="00917CA2" w:rsidP="00917CA2">
      <w:pPr>
        <w:pStyle w:val="ListParagraph"/>
        <w:numPr>
          <w:ilvl w:val="0"/>
          <w:numId w:val="6"/>
        </w:numPr>
      </w:pPr>
      <w:proofErr w:type="spellStart"/>
      <w:r>
        <w:t>Catatan</w:t>
      </w:r>
      <w:proofErr w:type="spellEnd"/>
      <w:r>
        <w:t xml:space="preserve"> yang </w:t>
      </w:r>
      <w:proofErr w:type="spellStart"/>
      <w:r>
        <w:t>menyangkut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formal dan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nonformal.</w:t>
      </w:r>
    </w:p>
    <w:p w:rsidR="007A0953" w:rsidRDefault="007A0953" w:rsidP="007A0953">
      <w:pPr>
        <w:pStyle w:val="ListParagraph"/>
      </w:pPr>
    </w:p>
    <w:p w:rsidR="00917CA2" w:rsidRDefault="00917CA2" w:rsidP="007A0953">
      <w:pPr>
        <w:pStyle w:val="ListParagraph"/>
        <w:numPr>
          <w:ilvl w:val="0"/>
          <w:numId w:val="8"/>
        </w:numPr>
      </w:pPr>
      <w:r>
        <w:t xml:space="preserve">Memorandum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surat-surat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Badan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intra Badan </w:t>
      </w:r>
      <w:proofErr w:type="spellStart"/>
      <w:r>
        <w:t>Publik</w:t>
      </w:r>
      <w:proofErr w:type="spellEnd"/>
      <w:r>
        <w:t xml:space="preserve"> yang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sifatnya</w:t>
      </w:r>
      <w:proofErr w:type="spellEnd"/>
      <w:r>
        <w:t xml:space="preserve"> </w:t>
      </w:r>
      <w:proofErr w:type="spellStart"/>
      <w:r>
        <w:t>dirahasiakan</w:t>
      </w:r>
      <w:proofErr w:type="spellEnd"/>
      <w:r>
        <w:t xml:space="preserve">, </w:t>
      </w:r>
      <w:proofErr w:type="spellStart"/>
      <w:r>
        <w:t>kecuali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putusan</w:t>
      </w:r>
      <w:proofErr w:type="spellEnd"/>
      <w:r>
        <w:t xml:space="preserve"> </w:t>
      </w:r>
      <w:proofErr w:type="spellStart"/>
      <w:r>
        <w:t>Komisi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>.</w:t>
      </w:r>
    </w:p>
    <w:p w:rsidR="007A0953" w:rsidRDefault="007A0953" w:rsidP="007A0953">
      <w:pPr>
        <w:pStyle w:val="ListParagraph"/>
        <w:ind w:left="502"/>
      </w:pPr>
    </w:p>
    <w:p w:rsidR="001451D3" w:rsidRDefault="00917CA2" w:rsidP="00917CA2">
      <w:pPr>
        <w:pStyle w:val="ListParagraph"/>
        <w:numPr>
          <w:ilvl w:val="0"/>
          <w:numId w:val="8"/>
        </w:numPr>
      </w:pPr>
      <w:proofErr w:type="spellStart"/>
      <w:r>
        <w:t>Informasi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diungkapkan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Undang-Undang</w:t>
      </w:r>
      <w:proofErr w:type="spellEnd"/>
      <w:r>
        <w:t>.</w:t>
      </w:r>
    </w:p>
    <w:sectPr w:rsidR="00145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016FC"/>
    <w:multiLevelType w:val="hybridMultilevel"/>
    <w:tmpl w:val="CF3A92EE"/>
    <w:lvl w:ilvl="0" w:tplc="38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8B6B1F"/>
    <w:multiLevelType w:val="hybridMultilevel"/>
    <w:tmpl w:val="8F88DDC2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B46AA"/>
    <w:multiLevelType w:val="hybridMultilevel"/>
    <w:tmpl w:val="5128D5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D67D5"/>
    <w:multiLevelType w:val="hybridMultilevel"/>
    <w:tmpl w:val="223A82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23BA1"/>
    <w:multiLevelType w:val="hybridMultilevel"/>
    <w:tmpl w:val="C450A86A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EE640F"/>
    <w:multiLevelType w:val="hybridMultilevel"/>
    <w:tmpl w:val="0CEC00FA"/>
    <w:lvl w:ilvl="0" w:tplc="24BA50EE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22" w:hanging="360"/>
      </w:pPr>
    </w:lvl>
    <w:lvl w:ilvl="2" w:tplc="3809001B" w:tentative="1">
      <w:start w:val="1"/>
      <w:numFmt w:val="lowerRoman"/>
      <w:lvlText w:val="%3."/>
      <w:lvlJc w:val="right"/>
      <w:pPr>
        <w:ind w:left="1942" w:hanging="180"/>
      </w:pPr>
    </w:lvl>
    <w:lvl w:ilvl="3" w:tplc="3809000F" w:tentative="1">
      <w:start w:val="1"/>
      <w:numFmt w:val="decimal"/>
      <w:lvlText w:val="%4."/>
      <w:lvlJc w:val="left"/>
      <w:pPr>
        <w:ind w:left="2662" w:hanging="360"/>
      </w:pPr>
    </w:lvl>
    <w:lvl w:ilvl="4" w:tplc="38090019" w:tentative="1">
      <w:start w:val="1"/>
      <w:numFmt w:val="lowerLetter"/>
      <w:lvlText w:val="%5."/>
      <w:lvlJc w:val="left"/>
      <w:pPr>
        <w:ind w:left="3382" w:hanging="360"/>
      </w:pPr>
    </w:lvl>
    <w:lvl w:ilvl="5" w:tplc="3809001B" w:tentative="1">
      <w:start w:val="1"/>
      <w:numFmt w:val="lowerRoman"/>
      <w:lvlText w:val="%6."/>
      <w:lvlJc w:val="right"/>
      <w:pPr>
        <w:ind w:left="4102" w:hanging="180"/>
      </w:pPr>
    </w:lvl>
    <w:lvl w:ilvl="6" w:tplc="3809000F" w:tentative="1">
      <w:start w:val="1"/>
      <w:numFmt w:val="decimal"/>
      <w:lvlText w:val="%7."/>
      <w:lvlJc w:val="left"/>
      <w:pPr>
        <w:ind w:left="4822" w:hanging="360"/>
      </w:pPr>
    </w:lvl>
    <w:lvl w:ilvl="7" w:tplc="38090019" w:tentative="1">
      <w:start w:val="1"/>
      <w:numFmt w:val="lowerLetter"/>
      <w:lvlText w:val="%8."/>
      <w:lvlJc w:val="left"/>
      <w:pPr>
        <w:ind w:left="5542" w:hanging="360"/>
      </w:pPr>
    </w:lvl>
    <w:lvl w:ilvl="8" w:tplc="3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1AA686B"/>
    <w:multiLevelType w:val="hybridMultilevel"/>
    <w:tmpl w:val="34A62EE2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75A09"/>
    <w:multiLevelType w:val="hybridMultilevel"/>
    <w:tmpl w:val="F502CDEC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7C761BB"/>
    <w:multiLevelType w:val="hybridMultilevel"/>
    <w:tmpl w:val="22D6EADC"/>
    <w:lvl w:ilvl="0" w:tplc="3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EEC6B26"/>
    <w:multiLevelType w:val="hybridMultilevel"/>
    <w:tmpl w:val="DF04377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A2"/>
    <w:rsid w:val="001451D3"/>
    <w:rsid w:val="0021011A"/>
    <w:rsid w:val="007A0953"/>
    <w:rsid w:val="0091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6AEA"/>
  <w15:chartTrackingRefBased/>
  <w15:docId w15:val="{7FA50DA8-8D37-4232-B0C6-0D57ED23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RSB INDRAMAYU</dc:creator>
  <cp:keywords/>
  <dc:description/>
  <cp:lastModifiedBy>RSB INDRAMAYU</cp:lastModifiedBy>
  <cp:revision>2</cp:revision>
  <dcterms:created xsi:type="dcterms:W3CDTF">2018-08-07T13:07:00Z</dcterms:created>
  <dcterms:modified xsi:type="dcterms:W3CDTF">2018-08-07T13:40:00Z</dcterms:modified>
</cp:coreProperties>
</file>